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after="0" w:line="240" w:lineRule="exact"/>
        <w:ind w:left="0" w:firstLine="0"/>
        <w:rPr>
          <w:rFonts w:ascii="Palatino Linotype" w:hAnsi="Palatino Linotype" w:cs="Times New Roman"/>
          <w:b/>
          <w:i/>
        </w:rPr>
      </w:pPr>
      <w:r>
        <w:rPr>
          <w:rFonts w:ascii="Palatino Linotype" w:hAnsi="Palatino Linotype" w:cs="Times New Roman"/>
          <w:b/>
          <w:i/>
          <w:lang w:val="tg-Cyrl-TJ"/>
        </w:rPr>
        <w:t>ХУДОВАНД ИСОИ МАСЕҲ : ТАБИАТИ Ӯ.</w:t>
      </w: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А. Писари Худо беҳамтост.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 xml:space="preserve">1. </w:t>
      </w:r>
      <w:r>
        <w:rPr>
          <w:rFonts w:ascii="Palatino Linotype" w:hAnsi="Palatino Linotype" w:cs="Times New Roman"/>
          <w:color w:val="FF0000"/>
          <w:lang w:val="tg-Cyrl-TJ"/>
        </w:rPr>
        <w:t xml:space="preserve"> </w:t>
      </w:r>
      <w:r>
        <w:rPr>
          <w:rFonts w:ascii="Palatino Linotype" w:hAnsi="Palatino Linotype" w:cs="Times New Roman"/>
          <w:b/>
          <w:i/>
          <w:lang w:val="tg-Cyrl-TJ"/>
        </w:rPr>
        <w:t>Шахсияти исо.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а. Исо табиати илоҳи дорад ( Юҳанно 16: 28).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б. ДОНИШИ Илоҳи дорад ва бо Падар  муносибат мекунад ( мат. 11:27).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в. Падарро дар Худ зоҳир мекунад ( Юҳ. 14: 9 – 11).</w:t>
      </w:r>
    </w:p>
    <w:p>
      <w:pPr>
        <w:spacing w:after="0" w:line="240" w:lineRule="exact"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  <w:lang w:val="tg-Cyrl-TJ"/>
        </w:rPr>
        <w:t xml:space="preserve">г. Табиати  Худоро дорад – </w:t>
      </w:r>
      <w:r>
        <w:rPr>
          <w:rFonts w:ascii="Palatino Linotype" w:hAnsi="Palatino Linotype" w:cs="Times New Roman"/>
          <w:i/>
          <w:lang w:val="tg-Cyrl-TJ"/>
        </w:rPr>
        <w:t>1.Товонии дар ҳар ҷо пайдо шудан( мат.18:20); Қудрати бахшидани гуноҳҳон ( марк. 2: 5 – 10). Қудрати аз мурдагон зинда кардан ( Юҳ. 5: 21); 4, Қудрати одамонро довари кардан( Юҳ. 5: 22).</w:t>
      </w:r>
    </w:p>
    <w:p>
      <w:pPr>
        <w:spacing w:after="0" w:line="240" w:lineRule="exact"/>
        <w:rPr>
          <w:rFonts w:ascii="Palatino Linotype" w:hAnsi="Palatino Linotype" w:cs="Times New Roman"/>
          <w:i/>
        </w:rPr>
      </w:pPr>
    </w:p>
    <w:p>
      <w:pPr>
        <w:spacing w:after="0" w:line="240" w:lineRule="exact"/>
        <w:rPr>
          <w:rFonts w:ascii="Palatino Linotype" w:hAnsi="Palatino Linotype" w:cs="Times New Roman"/>
          <w:b/>
          <w:i/>
          <w:lang w:val="tg-Cyrl-TJ"/>
        </w:rPr>
      </w:pPr>
      <w:r>
        <w:rPr>
          <w:rFonts w:ascii="Palatino Linotype" w:hAnsi="Palatino Linotype" w:cs="Times New Roman"/>
          <w:b/>
          <w:i/>
          <w:lang w:val="tg-Cyrl-TJ"/>
        </w:rPr>
        <w:t>2. Қудрати Масеҳ.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а. Бо қудрати Худои Қодир  сухан мегуфт ( Мат. 7: 24 – 29).</w:t>
      </w:r>
    </w:p>
    <w:p>
      <w:pPr>
        <w:spacing w:after="0" w:line="240" w:lineRule="exact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  <w:lang w:val="tg-Cyrl-TJ"/>
        </w:rPr>
        <w:t>б. Ҳеҷ вақт чунин ибораҳоро ба монанди: “ Ин фикри ман”  “ Имкон дорад” “ шояд”  – ро истифода набурд.</w:t>
      </w:r>
    </w:p>
    <w:p>
      <w:pPr>
        <w:spacing w:after="0" w:line="240" w:lineRule="exact"/>
        <w:rPr>
          <w:rFonts w:ascii="Palatino Linotype" w:hAnsi="Palatino Linotype" w:cs="Times New Roman"/>
        </w:rPr>
      </w:pPr>
    </w:p>
    <w:p>
      <w:pPr>
        <w:spacing w:after="0" w:line="240" w:lineRule="exact"/>
        <w:rPr>
          <w:rFonts w:ascii="Palatino Linotype" w:hAnsi="Palatino Linotype" w:cs="Times New Roman"/>
          <w:b/>
          <w:i/>
          <w:lang w:val="tg-Cyrl-TJ"/>
        </w:rPr>
      </w:pPr>
      <w:r>
        <w:rPr>
          <w:rFonts w:ascii="Palatino Linotype" w:hAnsi="Palatino Linotype" w:cs="Times New Roman"/>
          <w:b/>
          <w:i/>
          <w:lang w:val="tg-Cyrl-TJ"/>
        </w:rPr>
        <w:t>3. Бегуноҳ будани Масеҳ – ба пурраги вуҷуд надоштани  азоби виҷдон ва этирофи гуноҳ дар суханон  ва амалҳои  Исо ( Юҳ, 8:46; 1 – Петрус 2: 22).</w:t>
      </w:r>
    </w:p>
    <w:p>
      <w:pPr>
        <w:spacing w:after="0" w:line="240" w:lineRule="exact"/>
        <w:rPr>
          <w:rFonts w:ascii="Palatino Linotype" w:hAnsi="Palatino Linotype" w:cs="Times New Roman"/>
          <w:b/>
          <w:i/>
          <w:lang w:val="tg-Cyrl-TJ"/>
        </w:rPr>
      </w:pPr>
      <w:r>
        <w:rPr>
          <w:rFonts w:ascii="Palatino Linotype" w:hAnsi="Palatino Linotype" w:cs="Times New Roman"/>
          <w:b/>
          <w:i/>
          <w:lang w:val="tg-Cyrl-TJ"/>
        </w:rPr>
        <w:t>4. Шоҳидии шогирдон ва бародари Ӯ яъқуб ( юҳ, 1:1 – 3; 20:28; Аъмол, 2: 33 – 36).</w:t>
      </w:r>
    </w:p>
    <w:p>
      <w:pPr>
        <w:spacing w:after="0" w:line="240" w:lineRule="exact"/>
        <w:rPr>
          <w:rFonts w:ascii="Palatino Linotype" w:hAnsi="Palatino Linotype" w:cs="Times New Roman"/>
          <w:b/>
          <w:i/>
          <w:lang w:val="en-US"/>
        </w:rPr>
      </w:pPr>
      <w:r>
        <w:rPr>
          <w:rFonts w:ascii="Palatino Linotype" w:hAnsi="Palatino Linotype" w:cs="Times New Roman"/>
          <w:b/>
          <w:i/>
          <w:lang w:val="tg-Cyrl-TJ"/>
        </w:rPr>
        <w:t>5. Эҳё шудан( зинда шудан):  Танҳо шахсе, ки табиати Худоро дорад метавонад бар марг галаба кунад.</w:t>
      </w:r>
    </w:p>
    <w:p>
      <w:pPr>
        <w:spacing w:after="0" w:line="240" w:lineRule="exact"/>
        <w:rPr>
          <w:rFonts w:ascii="Palatino Linotype" w:hAnsi="Palatino Linotype" w:cs="Times New Roman"/>
          <w:b/>
          <w:i/>
          <w:lang w:val="en-US"/>
        </w:rPr>
      </w:pP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Б. “ Калом”  яке аз унвонҳои Исо аст ( Юҳ, 1: 1 – 3, 14)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1. Бо воситаи калом инсон фикрҳои худро баён мекунад. Бо дигарон муносибат мекунад ва худро зоҳир мекунад (нишон медиҳад).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2. Исо “ калом” аст, чунки  Падарро ба мо зоҳир мекунад ( нишон медиҳад) ( Ибр, 1: 1 – 3).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3. бо будани “ Калом” , Исо абадзиндааст ( Юҳ, 1: 1.14) ва ҳамчун Падар ба офаридани ҷаҳон иштирок кардааст ( Юҳ, 1:3; Ибр, 1:3).</w:t>
      </w: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В. Писари одам( инсон)</w:t>
      </w:r>
    </w:p>
    <w:p>
      <w:pPr>
        <w:spacing w:after="0" w:line="240" w:lineRule="exact"/>
        <w:rPr>
          <w:rFonts w:ascii="Palatino Linotype" w:hAnsi="Palatino Linotype" w:cs="Times New Roman"/>
          <w:b/>
          <w:i/>
          <w:lang w:val="tg-Cyrl-TJ"/>
        </w:rPr>
      </w:pPr>
      <w:r>
        <w:rPr>
          <w:rFonts w:ascii="Palatino Linotype" w:hAnsi="Palatino Linotype" w:cs="Times New Roman"/>
          <w:b/>
          <w:i/>
          <w:lang w:val="tg-Cyrl-TJ"/>
        </w:rPr>
        <w:t>1. Исо – одами комил, табиати у бегуноҳ аст ( 1 – Петр, 2: 22).</w:t>
      </w:r>
    </w:p>
    <w:p>
      <w:pPr>
        <w:spacing w:after="0" w:line="240" w:lineRule="exact"/>
        <w:rPr>
          <w:rFonts w:ascii="Palatino Linotype" w:hAnsi="Palatino Linotype" w:cs="Times New Roman"/>
          <w:b/>
          <w:i/>
          <w:lang w:val="tg-Cyrl-TJ"/>
        </w:rPr>
      </w:pPr>
      <w:r>
        <w:rPr>
          <w:rFonts w:ascii="Palatino Linotype" w:hAnsi="Palatino Linotype" w:cs="Times New Roman"/>
          <w:b/>
          <w:i/>
          <w:lang w:val="tg-Cyrl-TJ"/>
        </w:rPr>
        <w:t>2. Тамоман таъғир ёфтан: чи тавр Худо Писар аз бокира таваллуд шуда инсон шуд:</w:t>
      </w:r>
    </w:p>
    <w:p>
      <w:pPr>
        <w:spacing w:after="0" w:line="240" w:lineRule="exact"/>
        <w:rPr>
          <w:rFonts w:ascii="Palatino Linotype" w:hAnsi="Palatino Linotype" w:cs="Times New Roman"/>
          <w:lang w:val="en-US"/>
        </w:rPr>
      </w:pPr>
      <w:r>
        <w:rPr>
          <w:rFonts w:ascii="Palatino Linotype" w:hAnsi="Palatino Linotype" w:cs="Times New Roman"/>
          <w:lang w:val="tg-Cyrl-TJ"/>
        </w:rPr>
        <w:t>а. ( Иш, 7: 14; Мат, 1:23; Лук, 1: 27 – 35).</w:t>
      </w: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б. Мақсади тамоман таъғир ёфтан: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1. Худоро ба одамон нишон додан( Юҳ. 1: 14).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2. ба одамон ибрат нишон додан ( Юҳ. 13: 15).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3. Барои гуноҳ қурбониро омода кардан. ( Евр. 10: 1 – 11).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4. Барои корҳои шайтонро вайрон кардан ( 1 – Юҳ. 3:8).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5. Барои  Исоро саркоҳини аим ва пур аз марҳамат кардан ( Евр. 5: 5,6).</w:t>
      </w: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в. Далелҳои Инсон будани Исо: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1. Ӯ бадани одами дошт ( Юҳ. 1: 14; Ғал. 4:4).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2. Ӯ  ҷони одами  ( Мат. 26: 38) ва руҳ ( Луқо. 23: 46) дошт.  Ӯ 50% одам ва 50% Худо набуда, 100% одам ва 100% Худо буд.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 xml:space="preserve">3. Бо Ӯ низ  ҳамон ҳодисаҳое рух медоданд , ки  бо дигар одамон низ. Ӯ </w:t>
      </w:r>
      <w:r>
        <w:rPr>
          <w:rFonts w:ascii="Palatino Linotype" w:hAnsi="Palatino Linotype" w:cs="Times New Roman"/>
          <w:b/>
          <w:i/>
          <w:lang w:val="tg-Cyrl-TJ"/>
        </w:rPr>
        <w:t>гурусна мешуд</w:t>
      </w:r>
      <w:r>
        <w:rPr>
          <w:rFonts w:ascii="Palatino Linotype" w:hAnsi="Palatino Linotype" w:cs="Times New Roman"/>
          <w:lang w:val="tg-Cyrl-TJ"/>
        </w:rPr>
        <w:t xml:space="preserve"> ( Мат, 4:2), </w:t>
      </w:r>
      <w:r>
        <w:rPr>
          <w:rFonts w:ascii="Palatino Linotype" w:hAnsi="Palatino Linotype" w:cs="Times New Roman"/>
          <w:b/>
          <w:i/>
          <w:lang w:val="tg-Cyrl-TJ"/>
        </w:rPr>
        <w:t>хаста мешуд</w:t>
      </w:r>
      <w:r>
        <w:rPr>
          <w:rFonts w:ascii="Palatino Linotype" w:hAnsi="Palatino Linotype" w:cs="Times New Roman"/>
          <w:lang w:val="tg-Cyrl-TJ"/>
        </w:rPr>
        <w:t xml:space="preserve"> ( Юҳ. 4:6), </w:t>
      </w:r>
      <w:r>
        <w:rPr>
          <w:rFonts w:ascii="Palatino Linotype" w:hAnsi="Palatino Linotype" w:cs="Times New Roman"/>
          <w:b/>
          <w:i/>
          <w:lang w:val="tg-Cyrl-TJ"/>
        </w:rPr>
        <w:t xml:space="preserve">ташнагиро эҳсос </w:t>
      </w:r>
      <w:r>
        <w:rPr>
          <w:rFonts w:ascii="Palatino Linotype" w:hAnsi="Palatino Linotype" w:cs="Times New Roman"/>
          <w:b/>
          <w:lang w:val="tg-Cyrl-TJ"/>
        </w:rPr>
        <w:t xml:space="preserve">мекард </w:t>
      </w:r>
      <w:r>
        <w:rPr>
          <w:rFonts w:ascii="Palatino Linotype" w:hAnsi="Palatino Linotype" w:cs="Times New Roman"/>
          <w:lang w:val="tg-Cyrl-TJ"/>
        </w:rPr>
        <w:t xml:space="preserve">( Юҳ. 19:28), </w:t>
      </w:r>
      <w:r>
        <w:rPr>
          <w:rFonts w:ascii="Palatino Linotype" w:hAnsi="Palatino Linotype" w:cs="Times New Roman"/>
          <w:b/>
          <w:i/>
          <w:lang w:val="tg-Cyrl-TJ"/>
        </w:rPr>
        <w:t>гиря мекард</w:t>
      </w:r>
      <w:r>
        <w:rPr>
          <w:rFonts w:ascii="Palatino Linotype" w:hAnsi="Palatino Linotype" w:cs="Times New Roman"/>
          <w:lang w:val="tg-Cyrl-TJ"/>
        </w:rPr>
        <w:t xml:space="preserve"> (Юҳ. 11:35).</w:t>
      </w:r>
    </w:p>
    <w:p>
      <w:pPr>
        <w:spacing w:after="0" w:line="240" w:lineRule="exact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 xml:space="preserve">г. Ақидаи нодуруст дар бораи табиати </w:t>
      </w:r>
      <w:r>
        <w:rPr>
          <w:rFonts w:ascii="Palatino Linotype" w:hAnsi="Palatino Linotype" w:cs="Times New Roman"/>
          <w:lang w:val="tg-Cyrl-TJ"/>
        </w:rPr>
        <w:t>( шахсияти) Исо.</w:t>
      </w:r>
    </w:p>
    <w:p>
      <w:pPr>
        <w:pStyle w:val="4"/>
        <w:numPr>
          <w:ilvl w:val="0"/>
          <w:numId w:val="2"/>
        </w:numPr>
        <w:spacing w:after="0" w:line="240" w:lineRule="exact"/>
        <w:ind w:left="0" w:firstLine="0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У бузургтарин намояндаи Худо мебошад ( Шоҳидони Еҳова,  Унитариён).</w:t>
      </w:r>
    </w:p>
    <w:p>
      <w:pPr>
        <w:pStyle w:val="4"/>
        <w:numPr>
          <w:ilvl w:val="0"/>
          <w:numId w:val="2"/>
        </w:numPr>
        <w:spacing w:after="0" w:line="240" w:lineRule="exact"/>
        <w:ind w:left="0" w:firstLine="0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Ӯ ба одам монанд буд, локин одам набуд ( Докетистон).</w:t>
      </w:r>
    </w:p>
    <w:p>
      <w:pPr>
        <w:pStyle w:val="4"/>
        <w:numPr>
          <w:ilvl w:val="0"/>
          <w:numId w:val="2"/>
        </w:numPr>
        <w:spacing w:after="0" w:line="240" w:lineRule="exact"/>
        <w:ind w:left="0" w:firstLine="0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Ӯ  баъд аз таъмид ҳамчун аз тарафи Худо қабул шуд ( унитариён).</w:t>
      </w:r>
    </w:p>
    <w:p>
      <w:pPr>
        <w:pStyle w:val="4"/>
        <w:spacing w:after="0" w:line="240" w:lineRule="exact"/>
        <w:ind w:left="0"/>
        <w:rPr>
          <w:rFonts w:ascii="Palatino Linotype" w:hAnsi="Palatino Linotype" w:cs="Times New Roman"/>
          <w:lang w:val="tg-Cyrl-TJ"/>
        </w:rPr>
      </w:pPr>
    </w:p>
    <w:p>
      <w:pPr>
        <w:spacing w:after="0" w:line="240" w:lineRule="exact"/>
        <w:rPr>
          <w:rFonts w:ascii="Palatino Linotype" w:hAnsi="Palatino Linotype" w:cs="Times New Roman"/>
          <w:b/>
          <w:lang w:val="tg-Cyrl-TJ"/>
        </w:rPr>
      </w:pPr>
      <w:r>
        <w:rPr>
          <w:rFonts w:ascii="Palatino Linotype" w:hAnsi="Palatino Linotype" w:cs="Times New Roman"/>
          <w:b/>
          <w:lang w:val="tg-Cyrl-TJ"/>
        </w:rPr>
        <w:t>д. Ақидаи дуруст.</w:t>
      </w:r>
    </w:p>
    <w:p>
      <w:pPr>
        <w:pStyle w:val="4"/>
        <w:numPr>
          <w:ilvl w:val="0"/>
          <w:numId w:val="3"/>
        </w:numPr>
        <w:spacing w:after="0" w:line="240" w:lineRule="exact"/>
        <w:ind w:left="0" w:firstLine="0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Исо – инсони комил ва худои комил.</w:t>
      </w:r>
    </w:p>
    <w:p>
      <w:pPr>
        <w:pStyle w:val="4"/>
        <w:numPr>
          <w:ilvl w:val="0"/>
          <w:numId w:val="3"/>
        </w:numPr>
        <w:spacing w:after="0" w:line="240" w:lineRule="exact"/>
        <w:ind w:left="0" w:firstLine="0"/>
        <w:rPr>
          <w:rFonts w:ascii="Palatino Linotype" w:hAnsi="Palatino Linotype" w:cs="Times New Roman"/>
          <w:lang w:val="tg-Cyrl-TJ"/>
        </w:rPr>
      </w:pPr>
      <w:r>
        <w:rPr>
          <w:rFonts w:ascii="Palatino Linotype" w:hAnsi="Palatino Linotype" w:cs="Times New Roman"/>
          <w:lang w:val="tg-Cyrl-TJ"/>
        </w:rPr>
        <w:t>Дар Исо ду табиат бо ҳам пайвастааст.</w:t>
      </w:r>
    </w:p>
    <w:p>
      <w:r>
        <w:rPr>
          <w:rFonts w:ascii="Palatino Linotype" w:hAnsi="Palatino Linotype" w:cs="Times New Roman"/>
          <w:lang w:val="tg-Cyrl-TJ"/>
        </w:rPr>
        <w:t>Исо табиати гуноҳолуд надошт, табиати Ӯ куддус аст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066A"/>
    <w:multiLevelType w:val="multilevel"/>
    <w:tmpl w:val="10CC066A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A60B0"/>
    <w:multiLevelType w:val="multilevel"/>
    <w:tmpl w:val="36EA60B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92DC9"/>
    <w:multiLevelType w:val="multilevel"/>
    <w:tmpl w:val="3E992DC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B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2019-09-21T13:44:23Z</dcterms:created>
  <dc:creator>Farangis</dc:creator>
  <cp:lastModifiedBy>Farangis</cp:lastModifiedBy>
  <dcterms:modified xsi:type="dcterms:W3CDTF">2019-09-21T13:44:37Z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